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E" w:rsidRDefault="00D04BEE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1</w:t>
      </w:r>
    </w:p>
    <w:p w:rsidR="00D04BEE" w:rsidRDefault="00D04BEE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**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学院关于“学习‘</w:t>
      </w:r>
      <w:r>
        <w:rPr>
          <w:rFonts w:ascii="仿宋" w:eastAsia="仿宋" w:hAnsi="仿宋" w:cs="仿宋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·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’重要讲话精神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落实团十八大工作部署”主题团日活动开展情况统计表</w:t>
      </w:r>
    </w:p>
    <w:p w:rsidR="00D04BEE" w:rsidRDefault="00D04BEE" w:rsidP="00FD239C">
      <w:pPr>
        <w:autoSpaceDE w:val="0"/>
        <w:autoSpaceDN w:val="0"/>
        <w:adjustRightInd w:val="0"/>
        <w:snapToGrid w:val="0"/>
        <w:spacing w:beforeLines="50" w:line="360" w:lineRule="auto"/>
        <w:ind w:leftChars="100" w:left="31680"/>
        <w:rPr>
          <w:rFonts w:ascii="Times New Roman" w:eastAsia="仿宋_GB2312" w:hAnsi="Times New Roman" w:cs="Times New Roman"/>
          <w:kern w:val="0"/>
          <w:sz w:val="2"/>
          <w:szCs w:val="2"/>
          <w:lang w:val="zh-CN"/>
        </w:rPr>
      </w:pP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学院（加盖公章）：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填表人姓名：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</w:t>
      </w:r>
      <w:bookmarkStart w:id="0" w:name="_GoBack"/>
      <w:bookmarkEnd w:id="0"/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7"/>
        <w:gridCol w:w="2160"/>
        <w:gridCol w:w="1530"/>
        <w:gridCol w:w="2355"/>
        <w:gridCol w:w="1571"/>
      </w:tblGrid>
      <w:tr w:rsidR="00D04BEE" w:rsidRPr="009C583B">
        <w:trPr>
          <w:trHeight w:val="711"/>
          <w:jc w:val="center"/>
        </w:trPr>
        <w:tc>
          <w:tcPr>
            <w:tcW w:w="2037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  <w:lang w:val="zh-CN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全院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lang w:val="zh-CN"/>
              </w:rPr>
              <w:t>参加活动的学生总数</w:t>
            </w:r>
          </w:p>
        </w:tc>
        <w:tc>
          <w:tcPr>
            <w:tcW w:w="7616" w:type="dxa"/>
            <w:gridSpan w:val="4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D04BEE" w:rsidRPr="009C583B">
        <w:trPr>
          <w:trHeight w:val="667"/>
          <w:jc w:val="center"/>
        </w:trPr>
        <w:tc>
          <w:tcPr>
            <w:tcW w:w="2037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团支部数量</w:t>
            </w:r>
          </w:p>
        </w:tc>
        <w:tc>
          <w:tcPr>
            <w:tcW w:w="3690" w:type="dxa"/>
            <w:gridSpan w:val="2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55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开展团日活动数量</w:t>
            </w:r>
          </w:p>
        </w:tc>
        <w:tc>
          <w:tcPr>
            <w:tcW w:w="1571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D04BEE" w:rsidRPr="009C583B">
        <w:trPr>
          <w:trHeight w:val="596"/>
          <w:jc w:val="center"/>
        </w:trPr>
        <w:tc>
          <w:tcPr>
            <w:tcW w:w="2037" w:type="dxa"/>
            <w:vMerge w:val="restart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  <w:lang w:val="zh-CN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开展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lang w:val="zh-CN"/>
              </w:rPr>
              <w:t>各类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团日活动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216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团日活动类型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lang w:val="zh-CN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</w:t>
            </w: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2355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参与团支部数量</w:t>
            </w:r>
          </w:p>
        </w:tc>
        <w:tc>
          <w:tcPr>
            <w:tcW w:w="1571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参与人数</w:t>
            </w:r>
          </w:p>
        </w:tc>
      </w:tr>
      <w:tr w:rsidR="00D04BEE" w:rsidRPr="009C583B">
        <w:trPr>
          <w:trHeight w:val="745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学习座谈</w:t>
            </w: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695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Default="00D04BEE">
            <w:pPr>
              <w:widowControl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2"/>
                <w:szCs w:val="22"/>
              </w:rPr>
              <w:t>征文演讲比赛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712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Default="00D04BEE">
            <w:pPr>
              <w:widowControl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2"/>
                <w:szCs w:val="22"/>
              </w:rPr>
              <w:t>知识竞赛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765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lang w:val="zh-CN"/>
              </w:rPr>
            </w:pPr>
            <w:r w:rsidRPr="009C583B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网上测评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627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2"/>
                <w:szCs w:val="22"/>
              </w:rPr>
              <w:t>其他类别团日活动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627"/>
          <w:jc w:val="center"/>
        </w:trPr>
        <w:tc>
          <w:tcPr>
            <w:tcW w:w="2037" w:type="dxa"/>
            <w:vMerge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0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1" w:type="dxa"/>
            <w:vAlign w:val="center"/>
          </w:tcPr>
          <w:p w:rsidR="00D04BEE" w:rsidRDefault="00D04BE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黑体" w:cs="Times New Roman"/>
                <w:kern w:val="0"/>
                <w:sz w:val="22"/>
                <w:szCs w:val="22"/>
              </w:rPr>
            </w:pPr>
          </w:p>
        </w:tc>
      </w:tr>
      <w:tr w:rsidR="00D04BEE" w:rsidRPr="009C583B">
        <w:trPr>
          <w:trHeight w:val="1446"/>
          <w:jc w:val="center"/>
        </w:trPr>
        <w:tc>
          <w:tcPr>
            <w:tcW w:w="2037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  <w:lang w:val="zh-CN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各学院团组织团干部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lang w:val="zh-CN"/>
              </w:rPr>
              <w:t>出席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观摩团日</w:t>
            </w:r>
            <w:r w:rsidRPr="009C583B"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lang w:val="zh-CN"/>
              </w:rPr>
              <w:t>活动的情况</w:t>
            </w:r>
          </w:p>
        </w:tc>
        <w:tc>
          <w:tcPr>
            <w:tcW w:w="7616" w:type="dxa"/>
            <w:gridSpan w:val="4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spacing w:val="-10"/>
                <w:sz w:val="24"/>
                <w:szCs w:val="24"/>
              </w:rPr>
            </w:pPr>
          </w:p>
        </w:tc>
      </w:tr>
      <w:tr w:rsidR="00D04BEE" w:rsidRPr="009C583B">
        <w:trPr>
          <w:trHeight w:val="1638"/>
          <w:jc w:val="center"/>
        </w:trPr>
        <w:tc>
          <w:tcPr>
            <w:tcW w:w="2037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新</w:t>
            </w: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  <w:lang w:val="zh-CN"/>
              </w:rPr>
              <w:t>媒体</w:t>
            </w: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运用</w:t>
            </w:r>
          </w:p>
        </w:tc>
        <w:tc>
          <w:tcPr>
            <w:tcW w:w="7616" w:type="dxa"/>
            <w:gridSpan w:val="4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pacing w:val="-10"/>
                <w:sz w:val="24"/>
                <w:szCs w:val="24"/>
                <w:lang w:val="zh-CN"/>
              </w:rPr>
            </w:pPr>
          </w:p>
        </w:tc>
      </w:tr>
      <w:tr w:rsidR="00D04BEE" w:rsidRPr="009C583B">
        <w:trPr>
          <w:trHeight w:val="1559"/>
          <w:jc w:val="center"/>
        </w:trPr>
        <w:tc>
          <w:tcPr>
            <w:tcW w:w="2037" w:type="dxa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C583B"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活动开展成果</w:t>
            </w:r>
          </w:p>
        </w:tc>
        <w:tc>
          <w:tcPr>
            <w:tcW w:w="7616" w:type="dxa"/>
            <w:gridSpan w:val="4"/>
            <w:vAlign w:val="center"/>
          </w:tcPr>
          <w:p w:rsidR="00D04BEE" w:rsidRPr="009C583B" w:rsidRDefault="00D04BE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spacing w:val="-10"/>
                <w:sz w:val="24"/>
                <w:szCs w:val="24"/>
                <w:lang w:val="zh-CN"/>
              </w:rPr>
            </w:pPr>
          </w:p>
        </w:tc>
      </w:tr>
    </w:tbl>
    <w:p w:rsidR="00D04BEE" w:rsidRDefault="00D04BEE">
      <w:pPr>
        <w:rPr>
          <w:rFonts w:ascii="仿宋" w:eastAsia="仿宋" w:hAnsi="仿宋" w:cs="Times New Roman"/>
          <w:b/>
          <w:bCs/>
          <w:sz w:val="32"/>
          <w:szCs w:val="32"/>
        </w:rPr>
      </w:pPr>
    </w:p>
    <w:sectPr w:rsidR="00D04BEE" w:rsidSect="0043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A56602"/>
    <w:rsid w:val="0043737C"/>
    <w:rsid w:val="009C583B"/>
    <w:rsid w:val="00D04BEE"/>
    <w:rsid w:val="00ED6050"/>
    <w:rsid w:val="00FD239C"/>
    <w:rsid w:val="13C2337E"/>
    <w:rsid w:val="56A56602"/>
    <w:rsid w:val="57FC170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7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40</Words>
  <Characters>230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漫漫来</dc:creator>
  <cp:keywords/>
  <dc:description/>
  <cp:lastModifiedBy>杜斌（120081633）</cp:lastModifiedBy>
  <cp:revision>2</cp:revision>
  <dcterms:created xsi:type="dcterms:W3CDTF">2018-09-28T00:35:00Z</dcterms:created>
  <dcterms:modified xsi:type="dcterms:W3CDTF">2018-10-09T02:34:00Z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